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EB" w:rsidRPr="00C25C91" w:rsidRDefault="00A546EB" w:rsidP="00C25C91">
      <w:pPr>
        <w:jc w:val="center"/>
        <w:rPr>
          <w:rFonts w:ascii="Times New Roman" w:hAnsi="Times New Roman" w:cs="Times New Roman"/>
          <w:b/>
          <w:sz w:val="24"/>
          <w:szCs w:val="24"/>
        </w:rPr>
      </w:pPr>
      <w:r w:rsidRPr="00C25C91">
        <w:rPr>
          <w:rFonts w:ascii="Times New Roman" w:hAnsi="Times New Roman" w:cs="Times New Roman"/>
          <w:b/>
          <w:sz w:val="24"/>
          <w:szCs w:val="24"/>
        </w:rPr>
        <w:t>LABORATUAR CİHAZLARI VE EĞİTİM MAKETLERİ SATIN ALINACAKTIR</w:t>
      </w:r>
    </w:p>
    <w:p w:rsidR="00A546EB" w:rsidRPr="00C25C91" w:rsidRDefault="00A546EB" w:rsidP="00C25C91">
      <w:pPr>
        <w:jc w:val="center"/>
        <w:rPr>
          <w:rFonts w:ascii="Times New Roman" w:hAnsi="Times New Roman" w:cs="Times New Roman"/>
          <w:b/>
          <w:sz w:val="24"/>
          <w:szCs w:val="24"/>
        </w:rPr>
      </w:pPr>
      <w:r w:rsidRPr="00C25C91">
        <w:rPr>
          <w:rFonts w:ascii="Times New Roman" w:hAnsi="Times New Roman" w:cs="Times New Roman"/>
          <w:b/>
          <w:sz w:val="24"/>
          <w:szCs w:val="24"/>
        </w:rPr>
        <w:t>İDARİ VE MALİ İŞLER DAİRE BAŞKANLIĞI YÜKSEKÖĞRETİM KURUMLARI BİLECİK ŞEYH EDEBALİ ÜNİVERSİTESİ</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Laboratuar Cihazları ve Eğitim Maketleri alımı 4734 sayılı Kamu İhale Kanununun 19 uncu maddesine göre açık ihale usulü ile ihale edilecektir.  İhaleye ilişkin ayrıntılı bilgiler aşağıda yer almaktadır:</w:t>
      </w:r>
    </w:p>
    <w:p w:rsidR="00A546EB" w:rsidRPr="00C25C91" w:rsidRDefault="00740140" w:rsidP="00A546EB">
      <w:pPr>
        <w:rPr>
          <w:rFonts w:ascii="Times New Roman" w:hAnsi="Times New Roman" w:cs="Times New Roman"/>
          <w:sz w:val="24"/>
          <w:szCs w:val="24"/>
        </w:rPr>
      </w:pPr>
      <w:r>
        <w:rPr>
          <w:rFonts w:ascii="Times New Roman" w:hAnsi="Times New Roman" w:cs="Times New Roman"/>
          <w:sz w:val="24"/>
          <w:szCs w:val="24"/>
        </w:rPr>
        <w:t>İhale Kayıt Numarası</w:t>
      </w:r>
      <w:r>
        <w:rPr>
          <w:rFonts w:ascii="Times New Roman" w:hAnsi="Times New Roman" w:cs="Times New Roman"/>
          <w:sz w:val="24"/>
          <w:szCs w:val="24"/>
        </w:rPr>
        <w:tab/>
        <w:t>:</w:t>
      </w:r>
      <w:r w:rsidR="00A546EB" w:rsidRPr="00C25C91">
        <w:rPr>
          <w:rFonts w:ascii="Times New Roman" w:hAnsi="Times New Roman" w:cs="Times New Roman"/>
          <w:sz w:val="24"/>
          <w:szCs w:val="24"/>
        </w:rPr>
        <w:t>2021/491009</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1-İdarenin</w:t>
      </w:r>
    </w:p>
    <w:p w:rsidR="00A546EB" w:rsidRPr="00C25C91" w:rsidRDefault="00740140" w:rsidP="00A546EB">
      <w:pPr>
        <w:rPr>
          <w:rFonts w:ascii="Times New Roman" w:hAnsi="Times New Roman" w:cs="Times New Roman"/>
          <w:sz w:val="24"/>
          <w:szCs w:val="24"/>
        </w:rPr>
      </w:pPr>
      <w:r>
        <w:rPr>
          <w:rFonts w:ascii="Times New Roman" w:hAnsi="Times New Roman" w:cs="Times New Roman"/>
          <w:sz w:val="24"/>
          <w:szCs w:val="24"/>
        </w:rPr>
        <w:t>a) Adresi</w:t>
      </w:r>
      <w:r>
        <w:rPr>
          <w:rFonts w:ascii="Times New Roman" w:hAnsi="Times New Roman" w:cs="Times New Roman"/>
          <w:sz w:val="24"/>
          <w:szCs w:val="24"/>
        </w:rPr>
        <w:tab/>
        <w:t>:</w:t>
      </w:r>
      <w:r w:rsidR="00A546EB" w:rsidRPr="00C25C91">
        <w:rPr>
          <w:rFonts w:ascii="Times New Roman" w:hAnsi="Times New Roman" w:cs="Times New Roman"/>
          <w:sz w:val="24"/>
          <w:szCs w:val="24"/>
        </w:rPr>
        <w:t>GÜLÜMBE KÖYÜ GÜLÜMBE KAMPÜSÜ BİLECİK MERKEZ/BİLECİK</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b) Telefon ve faks numarası</w:t>
      </w:r>
      <w:r w:rsidRPr="00C25C91">
        <w:rPr>
          <w:rFonts w:ascii="Times New Roman" w:hAnsi="Times New Roman" w:cs="Times New Roman"/>
          <w:sz w:val="24"/>
          <w:szCs w:val="24"/>
        </w:rPr>
        <w:tab/>
        <w:t>:</w:t>
      </w:r>
      <w:r w:rsidRPr="00C25C91">
        <w:rPr>
          <w:rFonts w:ascii="Times New Roman" w:hAnsi="Times New Roman" w:cs="Times New Roman"/>
          <w:sz w:val="24"/>
          <w:szCs w:val="24"/>
        </w:rPr>
        <w:tab/>
      </w:r>
      <w:proofErr w:type="gramStart"/>
      <w:r w:rsidRPr="00C25C91">
        <w:rPr>
          <w:rFonts w:ascii="Times New Roman" w:hAnsi="Times New Roman" w:cs="Times New Roman"/>
          <w:sz w:val="24"/>
          <w:szCs w:val="24"/>
        </w:rPr>
        <w:t>2282141051</w:t>
      </w:r>
      <w:proofErr w:type="gramEnd"/>
      <w:r w:rsidRPr="00C25C91">
        <w:rPr>
          <w:rFonts w:ascii="Times New Roman" w:hAnsi="Times New Roman" w:cs="Times New Roman"/>
          <w:sz w:val="24"/>
          <w:szCs w:val="24"/>
        </w:rPr>
        <w:t xml:space="preserve"> - 2282141682</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c) Elektronik Posta Adresi</w:t>
      </w:r>
      <w:r w:rsidRPr="00C25C91">
        <w:rPr>
          <w:rFonts w:ascii="Times New Roman" w:hAnsi="Times New Roman" w:cs="Times New Roman"/>
          <w:sz w:val="24"/>
          <w:szCs w:val="24"/>
        </w:rPr>
        <w:tab/>
        <w:t>:</w:t>
      </w:r>
      <w:r w:rsidRPr="00C25C91">
        <w:rPr>
          <w:rFonts w:ascii="Times New Roman" w:hAnsi="Times New Roman" w:cs="Times New Roman"/>
          <w:sz w:val="24"/>
          <w:szCs w:val="24"/>
        </w:rPr>
        <w:tab/>
        <w:t>idarimali@bilecik.edu.tr</w:t>
      </w:r>
    </w:p>
    <w:p w:rsidR="00A546EB"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ç) İhale dokümanının görülebil</w:t>
      </w:r>
      <w:r w:rsidR="00406FD5">
        <w:rPr>
          <w:rFonts w:ascii="Times New Roman" w:hAnsi="Times New Roman" w:cs="Times New Roman"/>
          <w:sz w:val="24"/>
          <w:szCs w:val="24"/>
        </w:rPr>
        <w:t>eceği internet adresi (varsa)</w:t>
      </w:r>
      <w:r w:rsidR="00406FD5">
        <w:rPr>
          <w:rFonts w:ascii="Times New Roman" w:hAnsi="Times New Roman" w:cs="Times New Roman"/>
          <w:sz w:val="24"/>
          <w:szCs w:val="24"/>
        </w:rPr>
        <w:tab/>
        <w:t xml:space="preserve">: </w:t>
      </w:r>
      <w:hyperlink r:id="rId4" w:history="1">
        <w:r w:rsidR="00406FD5" w:rsidRPr="002E1555">
          <w:rPr>
            <w:rStyle w:val="Kpr"/>
            <w:rFonts w:ascii="Times New Roman" w:hAnsi="Times New Roman" w:cs="Times New Roman"/>
            <w:sz w:val="24"/>
            <w:szCs w:val="24"/>
          </w:rPr>
          <w:t>https://ekap.kik.gov.tr/EKAP/</w:t>
        </w:r>
      </w:hyperlink>
    </w:p>
    <w:p w:rsidR="00406FD5" w:rsidRPr="00C25C91" w:rsidRDefault="00406FD5"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2-İhale konusu malın</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a) Niteliği, türü ve miktarı</w:t>
      </w:r>
      <w:r w:rsidRPr="00C25C91">
        <w:rPr>
          <w:rFonts w:ascii="Times New Roman" w:hAnsi="Times New Roman" w:cs="Times New Roman"/>
          <w:sz w:val="24"/>
          <w:szCs w:val="24"/>
        </w:rPr>
        <w:tab/>
        <w:t>:99 Kalem Laboratuar Cihazları ve Eğitim Maketleri Alımı</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Ayrıntılı bilgiye </w:t>
      </w:r>
      <w:proofErr w:type="spellStart"/>
      <w:r w:rsidRPr="00C25C91">
        <w:rPr>
          <w:rFonts w:ascii="Times New Roman" w:hAnsi="Times New Roman" w:cs="Times New Roman"/>
          <w:sz w:val="24"/>
          <w:szCs w:val="24"/>
        </w:rPr>
        <w:t>EKAP’ta</w:t>
      </w:r>
      <w:proofErr w:type="spellEnd"/>
      <w:r w:rsidRPr="00C25C91">
        <w:rPr>
          <w:rFonts w:ascii="Times New Roman" w:hAnsi="Times New Roman" w:cs="Times New Roman"/>
          <w:sz w:val="24"/>
          <w:szCs w:val="24"/>
        </w:rPr>
        <w:t xml:space="preserve"> yer alan ihale dokümanı içinde bulunan idari şartnameden ulaşılabilir.</w:t>
      </w:r>
    </w:p>
    <w:p w:rsidR="00A546EB" w:rsidRPr="00C25C91" w:rsidRDefault="00406FD5" w:rsidP="00A546EB">
      <w:pPr>
        <w:rPr>
          <w:rFonts w:ascii="Times New Roman" w:hAnsi="Times New Roman" w:cs="Times New Roman"/>
          <w:sz w:val="24"/>
          <w:szCs w:val="24"/>
        </w:rPr>
      </w:pPr>
      <w:r>
        <w:rPr>
          <w:rFonts w:ascii="Times New Roman" w:hAnsi="Times New Roman" w:cs="Times New Roman"/>
          <w:sz w:val="24"/>
          <w:szCs w:val="24"/>
        </w:rPr>
        <w:t>b) Teslim yeri</w:t>
      </w:r>
      <w:r>
        <w:rPr>
          <w:rFonts w:ascii="Times New Roman" w:hAnsi="Times New Roman" w:cs="Times New Roman"/>
          <w:sz w:val="24"/>
          <w:szCs w:val="24"/>
        </w:rPr>
        <w:tab/>
        <w:t>:</w:t>
      </w:r>
      <w:r w:rsidR="00A546EB" w:rsidRPr="00C25C91">
        <w:rPr>
          <w:rFonts w:ascii="Times New Roman" w:hAnsi="Times New Roman" w:cs="Times New Roman"/>
          <w:sz w:val="24"/>
          <w:szCs w:val="24"/>
        </w:rPr>
        <w:t xml:space="preserve">Bilecik Şeyh </w:t>
      </w:r>
      <w:proofErr w:type="spellStart"/>
      <w:r w:rsidR="00A546EB" w:rsidRPr="00C25C91">
        <w:rPr>
          <w:rFonts w:ascii="Times New Roman" w:hAnsi="Times New Roman" w:cs="Times New Roman"/>
          <w:sz w:val="24"/>
          <w:szCs w:val="24"/>
        </w:rPr>
        <w:t>Edebali</w:t>
      </w:r>
      <w:proofErr w:type="spellEnd"/>
      <w:r w:rsidR="00A546EB" w:rsidRPr="00C25C91">
        <w:rPr>
          <w:rFonts w:ascii="Times New Roman" w:hAnsi="Times New Roman" w:cs="Times New Roman"/>
          <w:sz w:val="24"/>
          <w:szCs w:val="24"/>
        </w:rPr>
        <w:t xml:space="preserve"> Üniversitesi </w:t>
      </w:r>
      <w:proofErr w:type="spellStart"/>
      <w:r w:rsidR="00A546EB" w:rsidRPr="00C25C91">
        <w:rPr>
          <w:rFonts w:ascii="Times New Roman" w:hAnsi="Times New Roman" w:cs="Times New Roman"/>
          <w:sz w:val="24"/>
          <w:szCs w:val="24"/>
        </w:rPr>
        <w:t>Kampüs</w:t>
      </w:r>
      <w:proofErr w:type="spellEnd"/>
      <w:r w:rsidR="00A546EB" w:rsidRPr="00C25C91">
        <w:rPr>
          <w:rFonts w:ascii="Times New Roman" w:hAnsi="Times New Roman" w:cs="Times New Roman"/>
          <w:sz w:val="24"/>
          <w:szCs w:val="24"/>
        </w:rPr>
        <w:t xml:space="preserve"> alanında bulunan Sağlık Bloğu Binasına montaj/teslimi yapılacaktır.</w:t>
      </w:r>
    </w:p>
    <w:p w:rsidR="00A546EB" w:rsidRDefault="00406FD5" w:rsidP="00A546EB">
      <w:pPr>
        <w:rPr>
          <w:rFonts w:ascii="Times New Roman" w:hAnsi="Times New Roman" w:cs="Times New Roman"/>
          <w:sz w:val="24"/>
          <w:szCs w:val="24"/>
        </w:rPr>
      </w:pPr>
      <w:r>
        <w:rPr>
          <w:rFonts w:ascii="Times New Roman" w:hAnsi="Times New Roman" w:cs="Times New Roman"/>
          <w:sz w:val="24"/>
          <w:szCs w:val="24"/>
        </w:rPr>
        <w:t>c) Teslim tarihi</w:t>
      </w:r>
      <w:r>
        <w:rPr>
          <w:rFonts w:ascii="Times New Roman" w:hAnsi="Times New Roman" w:cs="Times New Roman"/>
          <w:sz w:val="24"/>
          <w:szCs w:val="24"/>
        </w:rPr>
        <w:tab/>
        <w:t>:</w:t>
      </w:r>
      <w:r w:rsidR="00A546EB" w:rsidRPr="00C25C91">
        <w:rPr>
          <w:rFonts w:ascii="Times New Roman" w:hAnsi="Times New Roman" w:cs="Times New Roman"/>
          <w:sz w:val="24"/>
          <w:szCs w:val="24"/>
        </w:rPr>
        <w:t xml:space="preserve">Sözleşmenin imzalanmasına müteakip 55 takvim günü içinde malzeme teslimi yapılmış olacaktır. Malzeme teslimi her </w:t>
      </w:r>
      <w:proofErr w:type="spellStart"/>
      <w:r w:rsidR="00A546EB" w:rsidRPr="00C25C91">
        <w:rPr>
          <w:rFonts w:ascii="Times New Roman" w:hAnsi="Times New Roman" w:cs="Times New Roman"/>
          <w:sz w:val="24"/>
          <w:szCs w:val="24"/>
        </w:rPr>
        <w:t>halukarda</w:t>
      </w:r>
      <w:proofErr w:type="spellEnd"/>
      <w:r w:rsidR="00A546EB" w:rsidRPr="00C25C91">
        <w:rPr>
          <w:rFonts w:ascii="Times New Roman" w:hAnsi="Times New Roman" w:cs="Times New Roman"/>
          <w:sz w:val="24"/>
          <w:szCs w:val="24"/>
        </w:rPr>
        <w:t xml:space="preserve"> 15.12.2021 tarihinde sona erecektir.</w:t>
      </w:r>
    </w:p>
    <w:p w:rsidR="00406FD5" w:rsidRPr="00C25C91" w:rsidRDefault="00406FD5"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3- İhalenin</w:t>
      </w:r>
    </w:p>
    <w:p w:rsidR="00A546EB" w:rsidRPr="00C25C91" w:rsidRDefault="00406FD5" w:rsidP="00A546EB">
      <w:pPr>
        <w:rPr>
          <w:rFonts w:ascii="Times New Roman" w:hAnsi="Times New Roman" w:cs="Times New Roman"/>
          <w:sz w:val="24"/>
          <w:szCs w:val="24"/>
        </w:rPr>
      </w:pPr>
      <w:r>
        <w:rPr>
          <w:rFonts w:ascii="Times New Roman" w:hAnsi="Times New Roman" w:cs="Times New Roman"/>
          <w:sz w:val="24"/>
          <w:szCs w:val="24"/>
        </w:rPr>
        <w:t>a) Yapılacağı yer</w:t>
      </w:r>
      <w:r>
        <w:rPr>
          <w:rFonts w:ascii="Times New Roman" w:hAnsi="Times New Roman" w:cs="Times New Roman"/>
          <w:sz w:val="24"/>
          <w:szCs w:val="24"/>
        </w:rPr>
        <w:tab/>
        <w:t>:</w:t>
      </w:r>
      <w:r w:rsidR="00A546EB" w:rsidRPr="00C25C91">
        <w:rPr>
          <w:rFonts w:ascii="Times New Roman" w:hAnsi="Times New Roman" w:cs="Times New Roman"/>
          <w:sz w:val="24"/>
          <w:szCs w:val="24"/>
        </w:rPr>
        <w:t xml:space="preserve">Bilecik Şeyh </w:t>
      </w:r>
      <w:proofErr w:type="spellStart"/>
      <w:r w:rsidR="00A546EB" w:rsidRPr="00C25C91">
        <w:rPr>
          <w:rFonts w:ascii="Times New Roman" w:hAnsi="Times New Roman" w:cs="Times New Roman"/>
          <w:sz w:val="24"/>
          <w:szCs w:val="24"/>
        </w:rPr>
        <w:t>Edebali</w:t>
      </w:r>
      <w:proofErr w:type="spellEnd"/>
      <w:r w:rsidR="00A546EB" w:rsidRPr="00C25C91">
        <w:rPr>
          <w:rFonts w:ascii="Times New Roman" w:hAnsi="Times New Roman" w:cs="Times New Roman"/>
          <w:sz w:val="24"/>
          <w:szCs w:val="24"/>
        </w:rPr>
        <w:t xml:space="preserve"> Üniversitesi Rektörlüğü İdari ve Mali İşler Dairesi Başkanlığı Toplantı Salonu</w:t>
      </w:r>
    </w:p>
    <w:p w:rsidR="00A546EB" w:rsidRDefault="00A86A75" w:rsidP="00A546EB">
      <w:pPr>
        <w:rPr>
          <w:rFonts w:ascii="Times New Roman" w:hAnsi="Times New Roman" w:cs="Times New Roman"/>
          <w:sz w:val="24"/>
          <w:szCs w:val="24"/>
        </w:rPr>
      </w:pPr>
      <w:r>
        <w:rPr>
          <w:rFonts w:ascii="Times New Roman" w:hAnsi="Times New Roman" w:cs="Times New Roman"/>
          <w:sz w:val="24"/>
          <w:szCs w:val="24"/>
        </w:rPr>
        <w:t>b) Tarihi ve saati</w:t>
      </w:r>
      <w:r>
        <w:rPr>
          <w:rFonts w:ascii="Times New Roman" w:hAnsi="Times New Roman" w:cs="Times New Roman"/>
          <w:sz w:val="24"/>
          <w:szCs w:val="24"/>
        </w:rPr>
        <w:tab/>
        <w:t>:</w:t>
      </w:r>
      <w:r w:rsidR="00A546EB" w:rsidRPr="00C25C91">
        <w:rPr>
          <w:rFonts w:ascii="Times New Roman" w:hAnsi="Times New Roman" w:cs="Times New Roman"/>
          <w:sz w:val="24"/>
          <w:szCs w:val="24"/>
        </w:rPr>
        <w:t xml:space="preserve">23.09.2021 - </w:t>
      </w:r>
      <w:proofErr w:type="gramStart"/>
      <w:r w:rsidR="00A546EB" w:rsidRPr="00C25C91">
        <w:rPr>
          <w:rFonts w:ascii="Times New Roman" w:hAnsi="Times New Roman" w:cs="Times New Roman"/>
          <w:sz w:val="24"/>
          <w:szCs w:val="24"/>
        </w:rPr>
        <w:t>11:00</w:t>
      </w:r>
      <w:proofErr w:type="gramEnd"/>
    </w:p>
    <w:p w:rsidR="00406FD5" w:rsidRPr="00C25C91" w:rsidRDefault="00406FD5"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4. İhaleye katılabilme şartları ve istenilen belgeler ile yeterlik değerlendirmesinde uygulanacak </w:t>
      </w:r>
      <w:proofErr w:type="gramStart"/>
      <w:r w:rsidRPr="00C25C91">
        <w:rPr>
          <w:rFonts w:ascii="Times New Roman" w:hAnsi="Times New Roman" w:cs="Times New Roman"/>
          <w:sz w:val="24"/>
          <w:szCs w:val="24"/>
        </w:rPr>
        <w:t>kriterler</w:t>
      </w:r>
      <w:proofErr w:type="gramEnd"/>
      <w:r w:rsidRPr="00C25C91">
        <w:rPr>
          <w:rFonts w:ascii="Times New Roman" w:hAnsi="Times New Roman" w:cs="Times New Roman"/>
          <w:sz w:val="24"/>
          <w:szCs w:val="24"/>
        </w:rPr>
        <w:t>:</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lastRenderedPageBreak/>
        <w:t>4.1. İhaleye katılma şartları ve istenilen belgeler: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4.1.2. Teklif vermeye yetkili olduğunu gösteren belgeler,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4.1.2.1. Gerçek kişi olması halinde, noter tasdikli imza beyannamesi,</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C25C91">
        <w:rPr>
          <w:rFonts w:ascii="Times New Roman" w:hAnsi="Times New Roman" w:cs="Times New Roman"/>
          <w:sz w:val="24"/>
          <w:szCs w:val="24"/>
        </w:rPr>
        <w:t>EKAP’tan</w:t>
      </w:r>
      <w:proofErr w:type="spellEnd"/>
      <w:r w:rsidRPr="00C25C91">
        <w:rPr>
          <w:rFonts w:ascii="Times New Roman" w:hAnsi="Times New Roman" w:cs="Times New Roman"/>
          <w:sz w:val="24"/>
          <w:szCs w:val="24"/>
        </w:rPr>
        <w:t xml:space="preserve"> alınır. </w:t>
      </w:r>
      <w:proofErr w:type="spellStart"/>
      <w:r w:rsidRPr="00C25C91">
        <w:rPr>
          <w:rFonts w:ascii="Times New Roman" w:hAnsi="Times New Roman" w:cs="Times New Roman"/>
          <w:sz w:val="24"/>
          <w:szCs w:val="24"/>
        </w:rPr>
        <w:t>EKAP’a</w:t>
      </w:r>
      <w:proofErr w:type="spellEnd"/>
      <w:r w:rsidRPr="00C25C91">
        <w:rPr>
          <w:rFonts w:ascii="Times New Roman" w:hAnsi="Times New Roman" w:cs="Times New Roman"/>
          <w:sz w:val="24"/>
          <w:szCs w:val="24"/>
        </w:rPr>
        <w:t xml:space="preserve"> kayıtlı olmayan yabancı istekliler tarafından ise, ilgili ülke mevzuatı dikkate alınarak, belirtilen hususlara ilişkin gerekli belgeler sunulur.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4.1.3. Şekli ve içeriği İdari Şartnamede belirlenen teklif mektubu.</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4.1.4. Şekli ve içeriği İdari Şartnamede belirlenen geçici teminat.</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4.1.5 İhale konusu alımın tamamı veya bir kısmı alt yüklenicilere yaptırılamaz.</w:t>
      </w:r>
    </w:p>
    <w:p w:rsidR="00A546EB" w:rsidRPr="00C25C91" w:rsidRDefault="00A546EB" w:rsidP="00A546EB">
      <w:pPr>
        <w:rPr>
          <w:rFonts w:ascii="Times New Roman" w:hAnsi="Times New Roman" w:cs="Times New Roman"/>
          <w:sz w:val="24"/>
          <w:szCs w:val="24"/>
        </w:rPr>
      </w:pPr>
      <w:proofErr w:type="gramStart"/>
      <w:r w:rsidRPr="00C25C91">
        <w:rPr>
          <w:rFonts w:ascii="Times New Roman" w:hAnsi="Times New Roman" w:cs="Times New Roman"/>
          <w:sz w:val="24"/>
          <w:szCs w:val="24"/>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4.2. Ekonomik ve mali yeterliğe ilişkin belgeler ve bu belgelerin taşıması gereken </w:t>
      </w:r>
      <w:proofErr w:type="gramStart"/>
      <w:r w:rsidRPr="00C25C91">
        <w:rPr>
          <w:rFonts w:ascii="Times New Roman" w:hAnsi="Times New Roman" w:cs="Times New Roman"/>
          <w:sz w:val="24"/>
          <w:szCs w:val="24"/>
        </w:rPr>
        <w:t>kriterler</w:t>
      </w:r>
      <w:proofErr w:type="gramEnd"/>
      <w:r w:rsidRPr="00C25C91">
        <w:rPr>
          <w:rFonts w:ascii="Times New Roman" w:hAnsi="Times New Roman" w:cs="Times New Roman"/>
          <w:sz w:val="24"/>
          <w:szCs w:val="24"/>
        </w:rPr>
        <w:t>:</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İdare tarafından ekonomik ve mali yeterliğe ilişkin </w:t>
      </w:r>
      <w:proofErr w:type="gramStart"/>
      <w:r w:rsidRPr="00C25C91">
        <w:rPr>
          <w:rFonts w:ascii="Times New Roman" w:hAnsi="Times New Roman" w:cs="Times New Roman"/>
          <w:sz w:val="24"/>
          <w:szCs w:val="24"/>
        </w:rPr>
        <w:t>kriter</w:t>
      </w:r>
      <w:proofErr w:type="gramEnd"/>
      <w:r w:rsidRPr="00C25C91">
        <w:rPr>
          <w:rFonts w:ascii="Times New Roman" w:hAnsi="Times New Roman" w:cs="Times New Roman"/>
          <w:sz w:val="24"/>
          <w:szCs w:val="24"/>
        </w:rPr>
        <w:t xml:space="preserve"> belirtilmemiştir.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4.3. Mesleki ve Teknik yeterliğe ilişkin belgeler ve bu belgelerin taşıması gereken </w:t>
      </w:r>
      <w:proofErr w:type="gramStart"/>
      <w:r w:rsidRPr="00C25C91">
        <w:rPr>
          <w:rFonts w:ascii="Times New Roman" w:hAnsi="Times New Roman" w:cs="Times New Roman"/>
          <w:sz w:val="24"/>
          <w:szCs w:val="24"/>
        </w:rPr>
        <w:t>kriterler</w:t>
      </w:r>
      <w:proofErr w:type="gramEnd"/>
      <w:r w:rsidRPr="00C25C91">
        <w:rPr>
          <w:rFonts w:ascii="Times New Roman" w:hAnsi="Times New Roman" w:cs="Times New Roman"/>
          <w:sz w:val="24"/>
          <w:szCs w:val="24"/>
        </w:rPr>
        <w:t>:</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4.3.1. İş deneyimini gösteren belgeler: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Son beş yıl içinde bedel içeren bir sözleşme kapsamında kesin kabul işlemleri tamamlanan ve teklif edilen bedelin % 25 oranından az olmamak üzere ihale konusu iş veya benzer işlere ilişkin iş deneyimini gösteren belgeler veya teknolojik ürün deneyim belgesi.</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4.3.2. Yetkili satıcılığı veya imalatçılığı gösteren belgeler: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a) İmalatçı ise imalatçı olduğunu gösteren belge veya belgeler,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b) Yetkili satıcı veya yetkili temsilci ise yetkili satıcı ya da yetkili temsilci olduğunu gösteren belge veya belgeler,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c) Türkiye’de serbest bölgelerde faaliyet gösteriyor ise yukarıdaki belgelerden biriyle birlikte sunduğu serbest bölge faaliyet belgesi.</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İsteklilerin yukarıda sayılan belgelerden, kendi durumuna uygun belge veya belgeleri sunması yeterli kabul edilir. İsteklinin imalatçı olduğu aşağıdaki belgeler ile tevsik edilir.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a) İstekli adına düzenlenen Sanayi Sicil Belgesi,</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lastRenderedPageBreak/>
        <w:t>b) İsteklinin üyesi olduğu meslek odası tarafından istekli adına düzenlenen Kapasite Raporu,</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c) İsteklinin kayıtlı olduğu meslek odası tarafından istekli adına düzenlenen İmalat Yeterlik Belgesi,</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ç) İsteklinin adına veya </w:t>
      </w:r>
      <w:proofErr w:type="spellStart"/>
      <w:r w:rsidRPr="00C25C91">
        <w:rPr>
          <w:rFonts w:ascii="Times New Roman" w:hAnsi="Times New Roman" w:cs="Times New Roman"/>
          <w:sz w:val="24"/>
          <w:szCs w:val="24"/>
        </w:rPr>
        <w:t>ünvanına</w:t>
      </w:r>
      <w:proofErr w:type="spellEnd"/>
      <w:r w:rsidRPr="00C25C91">
        <w:rPr>
          <w:rFonts w:ascii="Times New Roman" w:hAnsi="Times New Roman" w:cs="Times New Roman"/>
          <w:sz w:val="24"/>
          <w:szCs w:val="24"/>
        </w:rPr>
        <w:t xml:space="preserve"> düzenlenmiş olan teklif ettiği mala ilişkin Yerli Malı Belgesi veya Teknolojik Ürün Deneyim Belgesi,</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d) İsteklinin alım konusu malı ürettiğine ilişkin olarak ilgili mevzuat uyarınca yetkili kurum veya kuruluşlarca düzenlenen ve isteklinin üretici veya imalatçı olduğunu gösteren belgeler,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4.3.3. Satış sonrası servis, bakım ve onarıma ilişkin belgeler: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Üretici firma, Satıcı firma veya Distribütör firmaya ait Sanayi ve Ticaret Bakanlığı ve/veya TSE tarafından verilmiş Satış Sonrası Hizmet Yeri Yeterlilik Belgesi sunulacaktır.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4.3.4. Tedarik edilecek malların numuneleri, katalogları, fotoğrafları ile teknik şartnameye cevapları ve açıklamaları içeren doküman:</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a) Teklif edilen malzemelerin teknik özelliklerini gösteren orijinal katalog veya teknik </w:t>
      </w:r>
      <w:proofErr w:type="spellStart"/>
      <w:r w:rsidRPr="00C25C91">
        <w:rPr>
          <w:rFonts w:ascii="Times New Roman" w:hAnsi="Times New Roman" w:cs="Times New Roman"/>
          <w:sz w:val="24"/>
          <w:szCs w:val="24"/>
        </w:rPr>
        <w:t>dökümanlar</w:t>
      </w:r>
      <w:proofErr w:type="spellEnd"/>
      <w:r w:rsidRPr="00C25C91">
        <w:rPr>
          <w:rFonts w:ascii="Times New Roman" w:hAnsi="Times New Roman" w:cs="Times New Roman"/>
          <w:sz w:val="24"/>
          <w:szCs w:val="24"/>
        </w:rPr>
        <w:t xml:space="preserve"> veya Türkçe kullanım </w:t>
      </w:r>
      <w:proofErr w:type="spellStart"/>
      <w:r w:rsidRPr="00C25C91">
        <w:rPr>
          <w:rFonts w:ascii="Times New Roman" w:hAnsi="Times New Roman" w:cs="Times New Roman"/>
          <w:sz w:val="24"/>
          <w:szCs w:val="24"/>
        </w:rPr>
        <w:t>klavuzu</w:t>
      </w:r>
      <w:proofErr w:type="spellEnd"/>
      <w:r w:rsidRPr="00C25C91">
        <w:rPr>
          <w:rFonts w:ascii="Times New Roman" w:hAnsi="Times New Roman" w:cs="Times New Roman"/>
          <w:sz w:val="24"/>
          <w:szCs w:val="24"/>
        </w:rPr>
        <w:t xml:space="preserve"> (CD ortamında olabilir.) olmalıdır.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b) Teknik şartnameye sıra ile verilen cevapları içeren “Şartnameye Uygunluk” belgesi olmalıdır. Teknik şartnameye cevap her madde için ayrı </w:t>
      </w:r>
      <w:proofErr w:type="spellStart"/>
      <w:r w:rsidRPr="00C25C91">
        <w:rPr>
          <w:rFonts w:ascii="Times New Roman" w:hAnsi="Times New Roman" w:cs="Times New Roman"/>
          <w:sz w:val="24"/>
          <w:szCs w:val="24"/>
        </w:rPr>
        <w:t>ayrı</w:t>
      </w:r>
      <w:proofErr w:type="spellEnd"/>
      <w:r w:rsidRPr="00C25C91">
        <w:rPr>
          <w:rFonts w:ascii="Times New Roman" w:hAnsi="Times New Roman" w:cs="Times New Roman"/>
          <w:sz w:val="24"/>
          <w:szCs w:val="24"/>
        </w:rPr>
        <w:t xml:space="preserve"> verilmeli toplu olarak cevaplar geçerli kabul edilmeyecektir.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c) Teklif edilen ürünlere ait marka ve modeller teklif mektubunda veya ayrı bir liste halinde ihale teklif zarfında bulunmalıdır.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d) İdare gerek gördüğü durumlarda teklif edilen ürünle ilgili yasal süre içinde </w:t>
      </w:r>
      <w:proofErr w:type="gramStart"/>
      <w:r w:rsidRPr="00C25C91">
        <w:rPr>
          <w:rFonts w:ascii="Times New Roman" w:hAnsi="Times New Roman" w:cs="Times New Roman"/>
          <w:sz w:val="24"/>
          <w:szCs w:val="24"/>
        </w:rPr>
        <w:t>demonstrasyon</w:t>
      </w:r>
      <w:proofErr w:type="gramEnd"/>
      <w:r w:rsidRPr="00C25C91">
        <w:rPr>
          <w:rFonts w:ascii="Times New Roman" w:hAnsi="Times New Roman" w:cs="Times New Roman"/>
          <w:sz w:val="24"/>
          <w:szCs w:val="24"/>
        </w:rPr>
        <w:t xml:space="preserve"> veya numune isteyebilir. Bu durumda yüklenici kendisine bildirilen tarih ve saat de hazır bulunacaktır. Demonstrasyon yapmayan veya numune getirmeyen firmanın teklifi değerlendirme dışı bırakılacaktır. (Numune eğitim maketlerinde istenebilir)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4.3.5. İsteklinin teklifi kapsamında sunması gerektiği İdari Şartnamenin 7nci maddesi dışındaki maddeleri ile teknik şartnamede belirtilen aşağıdaki belgeler: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lastRenderedPageBreak/>
        <w:t>İhaleye teklif verecek isteklinin teknik şartnamede istenen belgelere sahip olması istenildiğinde idareye sunulması ve ihale teklif zarfında olması istenen belgelerinde ihale teklif zarfına konulması gerekmektedir.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4.4. Bu ihalede benzer iş olarak kabul edilecek işler: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4.4.1.Kamu veya özel Sektöre </w:t>
      </w:r>
      <w:proofErr w:type="gramStart"/>
      <w:r w:rsidRPr="00C25C91">
        <w:rPr>
          <w:rFonts w:ascii="Times New Roman" w:hAnsi="Times New Roman" w:cs="Times New Roman"/>
          <w:sz w:val="24"/>
          <w:szCs w:val="24"/>
        </w:rPr>
        <w:t>yapılmış  Makine</w:t>
      </w:r>
      <w:proofErr w:type="gramEnd"/>
      <w:r w:rsidRPr="00C25C91">
        <w:rPr>
          <w:rFonts w:ascii="Times New Roman" w:hAnsi="Times New Roman" w:cs="Times New Roman"/>
          <w:sz w:val="24"/>
          <w:szCs w:val="24"/>
        </w:rPr>
        <w:t xml:space="preserve">, </w:t>
      </w:r>
      <w:proofErr w:type="spellStart"/>
      <w:r w:rsidRPr="00C25C91">
        <w:rPr>
          <w:rFonts w:ascii="Times New Roman" w:hAnsi="Times New Roman" w:cs="Times New Roman"/>
          <w:sz w:val="24"/>
          <w:szCs w:val="24"/>
        </w:rPr>
        <w:t>Techizat</w:t>
      </w:r>
      <w:proofErr w:type="spellEnd"/>
      <w:r w:rsidRPr="00C25C91">
        <w:rPr>
          <w:rFonts w:ascii="Times New Roman" w:hAnsi="Times New Roman" w:cs="Times New Roman"/>
          <w:sz w:val="24"/>
          <w:szCs w:val="24"/>
        </w:rPr>
        <w:t xml:space="preserve"> ve </w:t>
      </w:r>
      <w:proofErr w:type="spellStart"/>
      <w:r w:rsidRPr="00C25C91">
        <w:rPr>
          <w:rFonts w:ascii="Times New Roman" w:hAnsi="Times New Roman" w:cs="Times New Roman"/>
          <w:sz w:val="24"/>
          <w:szCs w:val="24"/>
        </w:rPr>
        <w:t>Laboratuvar</w:t>
      </w:r>
      <w:proofErr w:type="spellEnd"/>
      <w:r w:rsidRPr="00C25C91">
        <w:rPr>
          <w:rFonts w:ascii="Times New Roman" w:hAnsi="Times New Roman" w:cs="Times New Roman"/>
          <w:sz w:val="24"/>
          <w:szCs w:val="24"/>
        </w:rPr>
        <w:t xml:space="preserve"> Cihazları (1-36. kalemler için) ve Eğitim Maketleri (37-99. kalemler için) ile ilgili alımlar benzer iş olarak kabul edilecektir. </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5.Ekonomik açıdan en avantajlı teklif sadece fiyat esasına göre belirlenecektir.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6. İhale yerli ve yabancı tüm isteklilere açık olup yerli malı teklif eden istekliye ihalenin tamamında % 15 (yüzde on beş) oranında fiyat avantajı uygulanacaktır.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7. İhale dokümanının görülmesi:</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7.1. İhale dokümanı, idarenin adresinde görülebilir.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7.2. İhaleye teklif verecek olanların ihale dokümanını EKAP üzerinden e-imza kullanarak indirmeleri zorunludur.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 xml:space="preserve">8. Teklifler, ihale tarih ve saatine kadar Bilecik Şeyh </w:t>
      </w:r>
      <w:proofErr w:type="spellStart"/>
      <w:r w:rsidRPr="00C25C91">
        <w:rPr>
          <w:rFonts w:ascii="Times New Roman" w:hAnsi="Times New Roman" w:cs="Times New Roman"/>
          <w:sz w:val="24"/>
          <w:szCs w:val="24"/>
        </w:rPr>
        <w:t>Edebali</w:t>
      </w:r>
      <w:proofErr w:type="spellEnd"/>
      <w:r w:rsidRPr="00C25C91">
        <w:rPr>
          <w:rFonts w:ascii="Times New Roman" w:hAnsi="Times New Roman" w:cs="Times New Roman"/>
          <w:sz w:val="24"/>
          <w:szCs w:val="24"/>
        </w:rPr>
        <w:t xml:space="preserve"> Üniversitesi Rektörlüğü İdari ve Mali İşler Dairesi Başkanlığı Merkez/BİLECİK adresine elden teslim edilebileceği gibi, aynı adrese iadeli taahhütlü posta vasıtasıyla da gönderilebilir.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Bu ihalede, kısmı teklif verilebilir.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10. İstekliler teklif ettikleri bedelin %3’ünden az olmamak üzere kendi belirleyecekleri tutarda geçici teminat vereceklerdir.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11. Verilen tekliflerin geçerlilik süresi, ihale tarihinden itibaren 60 (Altmış) takvim günüdür.</w:t>
      </w: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lastRenderedPageBreak/>
        <w:t>12. Konsorsiyum olarak ihaleye teklif verilemez.</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13. Bu ihalede elektronik eksiltme yapılmayacaktır.</w:t>
      </w:r>
    </w:p>
    <w:p w:rsidR="00A546EB" w:rsidRPr="00C25C91" w:rsidRDefault="00A546EB" w:rsidP="00A546EB">
      <w:pPr>
        <w:rPr>
          <w:rFonts w:ascii="Times New Roman" w:hAnsi="Times New Roman" w:cs="Times New Roman"/>
          <w:sz w:val="24"/>
          <w:szCs w:val="24"/>
        </w:rPr>
      </w:pPr>
    </w:p>
    <w:p w:rsidR="00A546EB"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14.Diğer hususlar:</w:t>
      </w:r>
    </w:p>
    <w:p w:rsidR="001B113C" w:rsidRPr="00C25C91" w:rsidRDefault="00A546EB" w:rsidP="00A546EB">
      <w:pPr>
        <w:rPr>
          <w:rFonts w:ascii="Times New Roman" w:hAnsi="Times New Roman" w:cs="Times New Roman"/>
          <w:sz w:val="24"/>
          <w:szCs w:val="24"/>
        </w:rPr>
      </w:pPr>
      <w:r w:rsidRPr="00C25C91">
        <w:rPr>
          <w:rFonts w:ascii="Times New Roman" w:hAnsi="Times New Roman" w:cs="Times New Roman"/>
          <w:sz w:val="24"/>
          <w:szCs w:val="24"/>
        </w:rPr>
        <w:t>İhale, Kanunun 38 inci maddesinde öngörülen açıklama istenmeksizin ekonomik açıdan en avantajlı teklif üzerinde bırakılacaktır.</w:t>
      </w:r>
    </w:p>
    <w:p w:rsidR="00C25C91" w:rsidRPr="00C25C91" w:rsidRDefault="00C25C91">
      <w:pPr>
        <w:rPr>
          <w:rFonts w:ascii="Times New Roman" w:hAnsi="Times New Roman" w:cs="Times New Roman"/>
          <w:sz w:val="24"/>
          <w:szCs w:val="24"/>
        </w:rPr>
      </w:pPr>
    </w:p>
    <w:sectPr w:rsidR="00C25C91" w:rsidRPr="00C25C91" w:rsidSect="001B1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546EB"/>
    <w:rsid w:val="001B113C"/>
    <w:rsid w:val="00406FD5"/>
    <w:rsid w:val="00740140"/>
    <w:rsid w:val="00A546EB"/>
    <w:rsid w:val="00A86A75"/>
    <w:rsid w:val="00C25C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6F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2021-08-31T05:45:00Z</dcterms:created>
  <dcterms:modified xsi:type="dcterms:W3CDTF">2021-08-31T05:57:00Z</dcterms:modified>
</cp:coreProperties>
</file>